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AE" w:rsidRPr="004557AE" w:rsidRDefault="003F3108" w:rsidP="00601054">
      <w:pPr>
        <w:spacing w:after="0"/>
        <w:jc w:val="center"/>
        <w:rPr>
          <w:sz w:val="28"/>
          <w:szCs w:val="28"/>
        </w:rPr>
      </w:pPr>
      <w:r w:rsidRPr="00455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>2018-19 A_©</w:t>
      </w:r>
      <w:proofErr w:type="spellStart"/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>eQ‡ii</w:t>
      </w:r>
      <w:proofErr w:type="spellEnd"/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>m¤úvw`Z</w:t>
      </w:r>
      <w:proofErr w:type="spellEnd"/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>M‡elYv</w:t>
      </w:r>
      <w:proofErr w:type="spellEnd"/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>cÖK‡íi</w:t>
      </w:r>
      <w:proofErr w:type="spellEnd"/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="004557AE" w:rsidRPr="004557AE">
        <w:rPr>
          <w:rFonts w:ascii="SutonnyMJ" w:hAnsi="SutonnyMJ" w:cs="SutonnyMJ"/>
          <w:b/>
          <w:color w:val="000000" w:themeColor="text1"/>
          <w:sz w:val="28"/>
          <w:szCs w:val="28"/>
        </w:rPr>
        <w:t>ZvwjKvt</w:t>
      </w:r>
      <w:proofErr w:type="spellEnd"/>
    </w:p>
    <w:p w:rsidR="004557AE" w:rsidRPr="004557AE" w:rsidRDefault="00837B2C" w:rsidP="00601054">
      <w:pPr>
        <w:tabs>
          <w:tab w:val="left" w:pos="3765"/>
          <w:tab w:val="center" w:pos="4503"/>
        </w:tabs>
        <w:spacing w:after="0" w:line="312" w:lineRule="auto"/>
        <w:rPr>
          <w:rFonts w:ascii="SutonnyMJ" w:hAnsi="SutonnyMJ" w:cs="SutonnyMJ"/>
          <w:w w:val="90"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ab/>
      </w:r>
      <w:r>
        <w:rPr>
          <w:rFonts w:ascii="SutonnyMJ" w:hAnsi="SutonnyMJ"/>
          <w:b/>
          <w:sz w:val="28"/>
          <w:szCs w:val="28"/>
        </w:rPr>
        <w:tab/>
      </w:r>
      <w:r w:rsidR="004557AE" w:rsidRPr="004557AE">
        <w:rPr>
          <w:rFonts w:ascii="SutonnyMJ" w:hAnsi="SutonnyMJ"/>
          <w:b/>
          <w:sz w:val="28"/>
          <w:szCs w:val="28"/>
        </w:rPr>
        <w:t>(†</w:t>
      </w:r>
      <w:proofErr w:type="spellStart"/>
      <w:r w:rsidR="004557AE" w:rsidRPr="004557AE">
        <w:rPr>
          <w:rFonts w:ascii="SutonnyMJ" w:hAnsi="SutonnyMJ"/>
          <w:b/>
          <w:sz w:val="28"/>
          <w:szCs w:val="28"/>
        </w:rPr>
        <w:t>KvW</w:t>
      </w:r>
      <w:proofErr w:type="spellEnd"/>
      <w:r w:rsidR="004557AE" w:rsidRPr="004557AE">
        <w:rPr>
          <w:rFonts w:ascii="SutonnyMJ" w:hAnsi="SutonnyMJ"/>
          <w:b/>
          <w:sz w:val="28"/>
          <w:szCs w:val="28"/>
        </w:rPr>
        <w:t xml:space="preserve"> </w:t>
      </w:r>
      <w:r w:rsidR="004557AE" w:rsidRPr="004557AE">
        <w:rPr>
          <w:rFonts w:ascii="SutonnyMJ" w:hAnsi="SutonnyMJ"/>
          <w:b/>
          <w:sz w:val="28"/>
          <w:szCs w:val="28"/>
        </w:rPr>
        <w:t>5921</w:t>
      </w:r>
      <w:r w:rsidR="004557AE" w:rsidRPr="004557AE">
        <w:rPr>
          <w:rFonts w:ascii="SutonnyMJ" w:hAnsi="SutonnyMJ"/>
          <w:b/>
          <w:sz w:val="28"/>
          <w:szCs w:val="28"/>
        </w:rPr>
        <w:t>)</w:t>
      </w:r>
    </w:p>
    <w:p w:rsidR="002630EF" w:rsidRPr="004557AE" w:rsidRDefault="002630EF" w:rsidP="0060105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4410"/>
        <w:gridCol w:w="3737"/>
      </w:tblGrid>
      <w:tr w:rsidR="004557AE" w:rsidRPr="004557AE" w:rsidTr="00601054">
        <w:trPr>
          <w:trHeight w:val="70"/>
          <w:tblHeader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/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4557AE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µ</w:t>
            </w:r>
            <w:proofErr w:type="spellStart"/>
            <w:r w:rsidRPr="004557AE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wgK</w:t>
            </w:r>
            <w:proofErr w:type="spellEnd"/>
          </w:p>
          <w:p w:rsidR="004557AE" w:rsidRPr="004557AE" w:rsidRDefault="004557AE" w:rsidP="00601054">
            <w:pPr>
              <w:spacing w:after="0"/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557AE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385" w:type="pct"/>
            <w:vAlign w:val="center"/>
          </w:tcPr>
          <w:p w:rsidR="004557AE" w:rsidRPr="004557AE" w:rsidRDefault="004557AE" w:rsidP="00601054">
            <w:pPr>
              <w:spacing w:after="0"/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557AE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mswkøó</w:t>
            </w:r>
            <w:proofErr w:type="spellEnd"/>
            <w:r w:rsidRPr="004557AE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wkÿKM‡Yi</w:t>
            </w:r>
            <w:proofErr w:type="spellEnd"/>
            <w:r w:rsidRPr="004557AE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2021" w:type="pct"/>
            <w:vAlign w:val="center"/>
          </w:tcPr>
          <w:p w:rsidR="004557AE" w:rsidRPr="004557AE" w:rsidRDefault="004557AE" w:rsidP="00601054">
            <w:pPr>
              <w:spacing w:after="0"/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</w:pPr>
            <w:proofErr w:type="spellStart"/>
            <w:r w:rsidRPr="004557AE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cÖK‡íi</w:t>
            </w:r>
            <w:proofErr w:type="spellEnd"/>
            <w:r w:rsidRPr="004557AE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wk‡ivbvg</w:t>
            </w:r>
            <w:proofErr w:type="spellEnd"/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Shafiqul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Islam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Sikdar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 of Agronomy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Improving seeding growth and yield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boro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rice through mitigation cold stress by seed priming with salicylic acid.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Sohidul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Islam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Agronomy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Mitigation of salt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stree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mungbean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genotypes through vermin compost.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Anis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Khan          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Horticulture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Studies on growth and yield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broccou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Brassica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oleracea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var.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Italica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infuenced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by pinching and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gibberelic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acid 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( GA3</w:t>
            </w:r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Bidhan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Chandra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Halder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 of Horticulture 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Effect of zinc on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growth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,yield</w:t>
            </w:r>
            <w:proofErr w:type="spellEnd"/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qualtty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of snake gourd.</w:t>
            </w:r>
          </w:p>
        </w:tc>
      </w:tr>
      <w:tr w:rsidR="004557AE" w:rsidRPr="004557AE" w:rsidTr="00601054">
        <w:trPr>
          <w:trHeight w:val="602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Mohammad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Ahsanul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kabir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Dept. of Horticulture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Performance of different edible aroids under the share of snake gourd and ridge gourd.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Shreef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Mahmood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Horticulture            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Determination physic-chemical characteristics’ of some cultivars of litchi.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Md.Tariqul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Islam       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 of Horticulture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Effects of per-harvest bagging on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physio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-chemical properties of mango cv. ‘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Khirsapat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’.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Shahadat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Khan                                             Dept.  of Soil Science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Study on irrigation management for commercial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tulsi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cultivation.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Dr.Shah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Moinur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 of Soil Science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Effect 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of  poultry</w:t>
            </w:r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and inorganic fertilizer on  the growth and yield of wheat (BARI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Gom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26).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Roushan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 of Entomology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Insecticidal activities of marigold plant extracts</w:t>
            </w:r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agnist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red flour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beetlf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tribolium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castaneum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herbst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Fuad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El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Taj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Physical, biochemical and microbiological characterization of various floral honeys available in Bangladesh.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Dr. Abdul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Alim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 of Entomology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Toxicity evaluation of four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ethanolic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plant extracts on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Riptortus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pedestris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  <w:proofErr w:type="spellEnd"/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alydidae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Nizam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Entomology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Research project title: Effect of soybean cultivars history parameters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Tetranychus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urticae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Koch (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Acari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Tetranychidae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Dr. Mohammad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Mosharof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Bhuyain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Dept.  of Entomology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Efficacy of botanical insecticides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aganinst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frankliniella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schultzei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thysanoptera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thripidae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 infesting tomato.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Mamunur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Rashid  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Survey for natural selection of blast resistant and susceptible fine aromatic rice in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dinajpur_rangpur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aromatic rice zone.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Shekh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Mobarak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Dept.  of Plant Pathology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Effect of bio-pesticides and fungicides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tikka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disease of groundnut.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A.T.M.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Shafiqul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Islam   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Comparative Efficacy of Different Fungicides for the Management of rice blast (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Pyricularia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grisea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S.M.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Emdadul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Hassan  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Plant Pathology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Comparative efficacy of BAU-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Biofungicide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and botanicals against root-knot of tomato.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385" w:type="pct"/>
          </w:tcPr>
          <w:p w:rsidR="00601054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Mohidul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 of Plant Pathology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Biochemical characterization of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xanthomonas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oryzae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pv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Oryza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isolated from bacterial leaf blight disease of rice.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Bhabendra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Dept. of Genetics &amp; Plant Breeding</w:t>
            </w:r>
          </w:p>
        </w:tc>
        <w:tc>
          <w:tcPr>
            <w:tcW w:w="2021" w:type="pct"/>
          </w:tcPr>
          <w:p w:rsidR="004557AE" w:rsidRPr="004557AE" w:rsidRDefault="004557AE" w:rsidP="00004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Selection from advanced generation (</w:t>
            </w:r>
            <w:r w:rsidR="00004C4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004C45" w:rsidRPr="00004C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 based on quantitative and qualitative traits of fine rice.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Abul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Azad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Genetics &amp; Plant Breeding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Identification of yield contributing traits in jute (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Corchorus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olitorius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Hasanuzzaman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Genetics &amp; Plant Breeding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Selection of F</w:t>
            </w:r>
            <w:r w:rsidRPr="00A3415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segregants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in wheat (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Triticum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aestivum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L) under heat stress”.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Maniruzzaman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Bahadur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Dept. of  Crop Physiology and Ecology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Effect of naphthalene acetic acid (NAA) on growth and yield of tomato”.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Sripati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Sikder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Crop Physiology and Ecology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Study on the effect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indole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acetic acid (IAA) on growth and yield performance of tomato.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Dr. Md. Abu Hassan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Crop Physiology and Ecology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Improvement of drought tolerance of wheat by increasing level of potassium application.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Abu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Khayer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Muktadirul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Bari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Chowdhury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Crop Physiology and Ecology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Management of water stress on rice cultivation through poultry litter based compost.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Abu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Sayed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Mondol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Dept. of  Agricultural Extension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Tranining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needs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sub_assistant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agriculture officers for ICT application in agriculture.</w:t>
            </w:r>
          </w:p>
        </w:tc>
      </w:tr>
      <w:tr w:rsidR="004557AE" w:rsidRPr="004557AE" w:rsidTr="00601054">
        <w:trPr>
          <w:trHeight w:val="1502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Agriculturul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Extension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Effectiveness of different extension methods used in agricultural extension services in northern Bangladesh.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Rezaul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Karim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Agricultural Extension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Rural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womens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participation in homestead ecofriendly vegetable production under NATP project.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Bikash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Chandra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Sarker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Dept. of  Agricultural Chemistry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Effect of PGR-GA</w:t>
            </w:r>
            <w:r w:rsidRPr="009E1A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flaf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nutrient, chlorophyll content, growth and yield 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of three aromatic rice, cv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kalijira</w:t>
            </w:r>
            <w:proofErr w:type="spellEnd"/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Jahidul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Islam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Agricultural Chemistry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Assessing biochemical and mineral constituents of different aromatic rice varieties grown in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57AE" w:rsidRPr="004557AE" w:rsidTr="00601054">
        <w:trPr>
          <w:trHeight w:val="143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Abdul Hakim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Agricultural Chemistry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Effect of salinity on morphological and biochemical properties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Purslanc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Portulaca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aleracea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L.) Cultivars available in Bangladesh.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Shoaibur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 Agroforestry and Environmental 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Effect of leaf extracts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swietenia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mahagoni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on some agricultural crops.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Shafiqul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Bari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Agroforestry and Environmental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Suitability of mango based agroforestry systems for organic potato production.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Md. Hafiz all Amin        </w:t>
            </w:r>
          </w:p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Associate Professor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Agroforestry and Environment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Farmer’s perception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Edcalyptus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camaldulahensis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plantation in the homestead and 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cropland  agroforestry</w:t>
            </w:r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in the northern part of Bangladesh.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Abu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Sayed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Biochemistry and molecular biology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Proximate composition and nutritional evaluation of common buckwheat </w:t>
            </w:r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Fagopyrum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esculentum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Moench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 cultivated in northern region of Bangladesh.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Mst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Nur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-e-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Nazmun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Nahar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Biochemistry and molecular biology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Investigating salt tolerant potential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rple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colored rice variety.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Yeasin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Prodhan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Biochemistry and molecular biology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Extraction and purification of natural sweetener </w:t>
            </w:r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stevioside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for diabetic food preparation.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385" w:type="pct"/>
          </w:tcPr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Azizul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Haque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01054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 Biochemistry and molecular biology 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Application of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Acinetobacte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sp. HSTU to produce pectinase enzyme at commercial scale form agro industrial residues through fermentation and its effect on microstructural changes of agro-industrial residues.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385" w:type="pct"/>
          </w:tcPr>
          <w:p w:rsidR="00576AC9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Adiba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Mahjabin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Nitu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76AC9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 </w:t>
            </w:r>
          </w:p>
          <w:p w:rsidR="00601054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Computer Science and Engineering</w:t>
            </w:r>
          </w:p>
          <w:p w:rsidR="004557AE" w:rsidRPr="004557AE" w:rsidRDefault="004557AE" w:rsidP="006010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 survey to measure the efficiency of computer- generated text summary of the proposed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bengali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text summarization technique in HSTU.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385" w:type="pct"/>
          </w:tcPr>
          <w:p w:rsidR="00576AC9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Sazzadur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76AC9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 </w:t>
            </w:r>
          </w:p>
          <w:p w:rsidR="00601054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Electronics and Communication Engineering</w:t>
            </w:r>
          </w:p>
          <w:p w:rsidR="004557AE" w:rsidRPr="004557AE" w:rsidRDefault="004557AE" w:rsidP="006010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Enhancing public Wi-Fi hotspot security using different algorithms.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385" w:type="pct"/>
          </w:tcPr>
          <w:p w:rsidR="00576AC9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Mahabub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76AC9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</w:t>
            </w:r>
          </w:p>
          <w:p w:rsidR="00601054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Electronics  and Communication Engineering</w:t>
            </w:r>
          </w:p>
          <w:p w:rsidR="004557AE" w:rsidRPr="004557AE" w:rsidRDefault="004557AE" w:rsidP="006010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Structural health monitoring of solar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cell surface, and thermal effect analysis in cell efficiency and distribution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modelling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for fractural defects using wavelet and finite method analysis.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385" w:type="pct"/>
          </w:tcPr>
          <w:p w:rsidR="00576AC9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Zahangir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Kabir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01054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Management</w:t>
            </w:r>
          </w:p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The mediating role of employee creative involvement on quality of work life and individual 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work  performance</w:t>
            </w:r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nexus: empirical evidence from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Uttara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EPZ to your end.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385" w:type="pct"/>
          </w:tcPr>
          <w:p w:rsidR="00576AC9" w:rsidRDefault="00576AC9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601054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="00601054" w:rsidRPr="004557AE">
              <w:rPr>
                <w:rFonts w:ascii="Times New Roman" w:hAnsi="Times New Roman" w:cs="Times New Roman"/>
                <w:sz w:val="20"/>
                <w:szCs w:val="20"/>
              </w:rPr>
              <w:t>Kutub</w:t>
            </w:r>
            <w:proofErr w:type="spellEnd"/>
            <w:r w:rsidR="00601054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1054" w:rsidRPr="004557AE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  <w:r w:rsidR="00601054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601054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Management</w:t>
            </w:r>
          </w:p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601054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Managing conflict among teachers of secondary level schools in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district.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385" w:type="pct"/>
          </w:tcPr>
          <w:p w:rsidR="00576AC9" w:rsidRDefault="00576AC9" w:rsidP="0057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Mostafizur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76AC9" w:rsidRDefault="00576AC9" w:rsidP="0057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</w:t>
            </w:r>
          </w:p>
          <w:p w:rsidR="004557AE" w:rsidRPr="004557AE" w:rsidRDefault="00576AC9" w:rsidP="0057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Management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1" w:type="pct"/>
          </w:tcPr>
          <w:p w:rsidR="004557AE" w:rsidRPr="004557AE" w:rsidRDefault="00576AC9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Prevalence of university level work place bullying: a</w:t>
            </w:r>
            <w:r w:rsidR="003A2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study on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hstu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diu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, Bangladesh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Zannatul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Ferdoushi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Fisheries  Management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Production and economic return analysis from river based cage Tilapia farming.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Rezoanul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Haque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Fisheries  Management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Effect of different stocking densities on growth and survival of </w:t>
            </w:r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Nandus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fry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in earthen nursery pond.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Faridullah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Fisheries  Technology</w:t>
            </w:r>
          </w:p>
          <w:p w:rsidR="004557AE" w:rsidRPr="004557AE" w:rsidRDefault="004557AE" w:rsidP="006010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Isolation and Identification of </w:t>
            </w:r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salmonella and Escherichia Coli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Bacteria from Different Brands of Fish Feeds and 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Feed  Ingredients</w:t>
            </w:r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Used in Fish Culture Ponds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Area of Bangladesh.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Mst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Nahid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Akter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Aquaculture</w:t>
            </w:r>
          </w:p>
          <w:p w:rsidR="004557AE" w:rsidRPr="004557AE" w:rsidRDefault="004557AE" w:rsidP="006010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Present status of fish disease and health management practices in the freshwater pond aquaculture of three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Upazila’s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Nilphamari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District.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Kamal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Sarker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Dept. of Agricultural &amp; Industrial Engineering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Design and development of allow cost potato digger machine.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Mohammad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Shiddiqur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Dept. of Agricultural &amp; Industrial Engineering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Study on dispersion of ash produced from rice mills in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district.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Mofizul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Islam Professor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Agricultural &amp; Industrial Engineering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Study on dual axis smart solar tracking system using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arduino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and servo motor.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Maruf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Ahmed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 of Food Processing and Preservation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Development and characteristics of black berry milk beverage.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S.M.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Kamrul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Food Processing and Preservation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Development of Encapsulated Fruit By- Products Extracts as Innovative Natural Food Ingredients.</w:t>
            </w:r>
          </w:p>
        </w:tc>
      </w:tr>
      <w:tr w:rsidR="004557AE" w:rsidRPr="004557AE" w:rsidTr="00601054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Shakti Chandra 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 Professor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Food Processing and Preservation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Determination of Physicochemical and Nutritional Properties of Mixed Fruit ( Pineapple and Malta) Juices with Microbial load during storage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Md.Khaled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 of Microbiology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Isolation and identification of bacteria from live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bira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market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district in Bangladesh.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385" w:type="pct"/>
          </w:tcPr>
          <w:p w:rsidR="00576AC9" w:rsidRDefault="00576AC9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Mir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Rawshan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Akter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Microbiology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Hygiene evaluation by microbial load assessment from different parts of hatchery equipment.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385" w:type="pct"/>
          </w:tcPr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 S.M.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Harun-ur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- Rashid                                  Dept. of Pathology and Parasitology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Comparative study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ppr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seroprevalence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in goat on the basis of sex by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sadar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upazila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385" w:type="pct"/>
          </w:tcPr>
          <w:p w:rsidR="00576AC9" w:rsidRDefault="00576AC9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Nazrul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Islam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Pathology and Parasitology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Defining determinants linked with culling and slaughtering of juvenile cows at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Haydar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Ali    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 of Pathology and Parasitology</w:t>
            </w:r>
          </w:p>
        </w:tc>
        <w:tc>
          <w:tcPr>
            <w:tcW w:w="2021" w:type="pct"/>
          </w:tcPr>
          <w:p w:rsidR="004557AE" w:rsidRPr="004307D8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7D8">
              <w:rPr>
                <w:rFonts w:ascii="Times New Roman" w:hAnsi="Times New Roman" w:cs="Times New Roman"/>
                <w:sz w:val="20"/>
                <w:szCs w:val="20"/>
              </w:rPr>
              <w:t>Clinicopathological</w:t>
            </w:r>
            <w:proofErr w:type="spellEnd"/>
            <w:r w:rsidRPr="004307D8">
              <w:rPr>
                <w:rFonts w:ascii="Times New Roman" w:hAnsi="Times New Roman" w:cs="Times New Roman"/>
                <w:sz w:val="20"/>
                <w:szCs w:val="20"/>
              </w:rPr>
              <w:t xml:space="preserve"> status of </w:t>
            </w:r>
            <w:proofErr w:type="spellStart"/>
            <w:r w:rsidRPr="004307D8">
              <w:rPr>
                <w:rFonts w:ascii="Times New Roman" w:hAnsi="Times New Roman" w:cs="Times New Roman"/>
                <w:sz w:val="20"/>
                <w:szCs w:val="20"/>
              </w:rPr>
              <w:t>marek’s</w:t>
            </w:r>
            <w:proofErr w:type="spellEnd"/>
            <w:r w:rsidRPr="004307D8">
              <w:rPr>
                <w:rFonts w:ascii="Times New Roman" w:hAnsi="Times New Roman" w:cs="Times New Roman"/>
                <w:sz w:val="20"/>
                <w:szCs w:val="20"/>
              </w:rPr>
              <w:t xml:space="preserve"> disease at </w:t>
            </w:r>
            <w:proofErr w:type="spellStart"/>
            <w:r w:rsidRPr="004307D8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307D8">
              <w:rPr>
                <w:rFonts w:ascii="Times New Roman" w:hAnsi="Times New Roman" w:cs="Times New Roman"/>
                <w:sz w:val="20"/>
                <w:szCs w:val="20"/>
              </w:rPr>
              <w:t xml:space="preserve"> district.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Golam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Azam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Pathology and Parasitology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Prevalence of Avian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Coccidiosis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Joypurhat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area of Bangladesh.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385" w:type="pct"/>
          </w:tcPr>
          <w:p w:rsidR="00576AC9" w:rsidRDefault="00576AC9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Toheder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Anatomy and Histology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Dietary exposure to commonly used insecticide (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Diazinon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 and its biochemical and histological effects in different organs of rabbit.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385" w:type="pct"/>
          </w:tcPr>
          <w:p w:rsidR="00576AC9" w:rsidRDefault="00576AC9" w:rsidP="0057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Begum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Fatema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Zohara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4557AE" w:rsidRPr="004557AE" w:rsidRDefault="004557AE" w:rsidP="0057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Medicine Surgery and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Obstatrics</w:t>
            </w:r>
            <w:proofErr w:type="spellEnd"/>
          </w:p>
        </w:tc>
        <w:tc>
          <w:tcPr>
            <w:tcW w:w="2021" w:type="pct"/>
          </w:tcPr>
          <w:p w:rsidR="004557AE" w:rsidRPr="004557AE" w:rsidRDefault="008076D8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Effects of pre </w:t>
            </w:r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and post-parturient concentrate supplementation on doe reproductive performances and kid weight gain.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385" w:type="pct"/>
          </w:tcPr>
          <w:p w:rsidR="00576AC9" w:rsidRDefault="00576AC9" w:rsidP="00576AC9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Umme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Kulsum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Rima               </w:t>
            </w:r>
          </w:p>
          <w:p w:rsidR="004557AE" w:rsidRPr="004557AE" w:rsidRDefault="004557AE" w:rsidP="00576AC9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Medicine Surgery and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Obstatrics</w:t>
            </w:r>
            <w:proofErr w:type="spellEnd"/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Prevailing surgical diseases in 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ruminants</w:t>
            </w:r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cattle and goats in northern region of Bangladesh.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2385" w:type="pct"/>
          </w:tcPr>
          <w:p w:rsidR="00576AC9" w:rsidRDefault="00576AC9" w:rsidP="00576AC9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Mohammad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Saiful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Islam                </w:t>
            </w:r>
          </w:p>
          <w:p w:rsidR="004557AE" w:rsidRPr="004557AE" w:rsidRDefault="004557AE" w:rsidP="00576AC9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Medicine Surgery and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Obstatrics</w:t>
            </w:r>
            <w:proofErr w:type="spellEnd"/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 comparative study between topical and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povidone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iodine as wet-to-dry dressing for lacerated wound.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Mst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Sogra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Banu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Juli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Medicine Surgery and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Obstatrics</w:t>
            </w:r>
            <w:proofErr w:type="spellEnd"/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Prevalence of skin diseases in small ruminants with therapeutic response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Rakibul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Islam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Physiology and Pharmacology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Effect of turmeric powder in snail formulated quail diets.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Fahima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Binthe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Aziz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Physiology and Pharmacology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Epidemiological Study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Kukurmuta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Plant (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Blumea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lacera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) And It’s Toxic Effect In Rabbit 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Models .</w:t>
            </w:r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Mahmudul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Physiology and Pharmacology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Comparative effect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Spirulina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Spirulina</w:t>
            </w:r>
            <w:proofErr w:type="spellEnd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i/>
                <w:sz w:val="20"/>
                <w:szCs w:val="20"/>
              </w:rPr>
              <w:t>platensis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Shamsuzzoha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Chemistry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Effect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,p,k</w:t>
            </w:r>
            <w:proofErr w:type="spellEnd"/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and with different water management by using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biochar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for the growth and yield in paddy field (BRRI DHAN-29).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S. M.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Shahidul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Islam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Dept. of Mathematics 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 Supply chain model for a product with ramp type time dependent demand.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2385" w:type="pct"/>
          </w:tcPr>
          <w:p w:rsidR="00576AC9" w:rsidRDefault="00576AC9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Dr. Md.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Ashad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="004557AE"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 Statistics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Robust Kernel Canonical Correlation Analysis to Detect Gene-Gene Co-associations in A Genetics Study.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Nawsher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Oan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English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 survey on the proficiency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language skills of the students at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Hajee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Mohammad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Danesh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Science and Technology University,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Dipak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Kumar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Sarkar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831668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English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Ageing and Its Effect on Shakespeare’s Writing Focus on King Lear.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Fahima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Khanam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Economics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Impact of brick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klins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on environment and production: case study from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A.T.M.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Rezaul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Hoque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Economics</w:t>
            </w:r>
          </w:p>
          <w:p w:rsidR="004557AE" w:rsidRPr="004557AE" w:rsidRDefault="004557AE" w:rsidP="00601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Imact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of market oriented maize cash crop production on farmer’s profitability: a case study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district.</w:t>
            </w:r>
          </w:p>
        </w:tc>
      </w:tr>
      <w:tr w:rsidR="004557AE" w:rsidRPr="004557AE" w:rsidTr="00576AC9">
        <w:trPr>
          <w:trHeight w:val="467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Prof.  Dr. 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Golam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Rabbani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Economics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Finding the extent of violence among working class women in Bangladesh.</w:t>
            </w:r>
          </w:p>
        </w:tc>
      </w:tr>
      <w:tr w:rsidR="004557AE" w:rsidRPr="004557AE" w:rsidTr="00576AC9">
        <w:trPr>
          <w:trHeight w:val="917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Bilkish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Banu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Economics</w:t>
            </w: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The effect of maternal employment on child’s nutritional status: evidence from Bangladesh.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Abdur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Rashid      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Sociology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83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31668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  <w:bookmarkStart w:id="0" w:name="_GoBack"/>
            <w:bookmarkEnd w:id="0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’s and </w:t>
            </w:r>
            <w:proofErr w:type="gram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empowerment :</w:t>
            </w:r>
            <w:proofErr w:type="gram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a sociological study on the women in existing gender relations in rural Bangladesh.</w:t>
            </w:r>
          </w:p>
        </w:tc>
      </w:tr>
      <w:tr w:rsidR="004557AE" w:rsidRPr="004557AE" w:rsidTr="00576AC9">
        <w:trPr>
          <w:trHeight w:val="7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6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Jamil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Sociology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The identity crisis of women in the household decision making: a sociological study in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</w:tc>
      </w:tr>
      <w:tr w:rsidR="004557AE" w:rsidRPr="004557AE" w:rsidTr="00576AC9">
        <w:trPr>
          <w:trHeight w:val="80"/>
        </w:trPr>
        <w:tc>
          <w:tcPr>
            <w:tcW w:w="594" w:type="pct"/>
            <w:vAlign w:val="center"/>
          </w:tcPr>
          <w:p w:rsidR="004557AE" w:rsidRPr="004557AE" w:rsidRDefault="004557AE" w:rsidP="0060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2385" w:type="pct"/>
          </w:tcPr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Asrafi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Bintay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Akram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576AC9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                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Dept. of Sociology</w:t>
            </w:r>
          </w:p>
          <w:p w:rsidR="004557AE" w:rsidRPr="004557AE" w:rsidRDefault="004557AE" w:rsidP="0060105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pct"/>
          </w:tcPr>
          <w:p w:rsidR="004557AE" w:rsidRPr="004557AE" w:rsidRDefault="004557AE" w:rsidP="00601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Relationship among building st</w:t>
            </w:r>
            <w:r w:rsidR="005B7D2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uc</w:t>
            </w:r>
            <w:r w:rsidR="005B7D2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ure&lt; noise and cognitive level of students: a comparative study between summer and winter season at dr.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Wazed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building of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Hajee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Mohammad </w:t>
            </w:r>
            <w:proofErr w:type="spellStart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>Danesh</w:t>
            </w:r>
            <w:proofErr w:type="spellEnd"/>
            <w:r w:rsidRPr="004557AE">
              <w:rPr>
                <w:rFonts w:ascii="Times New Roman" w:hAnsi="Times New Roman" w:cs="Times New Roman"/>
                <w:sz w:val="20"/>
                <w:szCs w:val="20"/>
              </w:rPr>
              <w:t xml:space="preserve"> Science and Technology University (HSTU).</w:t>
            </w:r>
          </w:p>
        </w:tc>
      </w:tr>
    </w:tbl>
    <w:p w:rsidR="00493098" w:rsidRPr="004557AE" w:rsidRDefault="00493098" w:rsidP="006010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6DD2" w:rsidRPr="004557AE" w:rsidRDefault="00C96DD2" w:rsidP="006010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6DD2" w:rsidRPr="004557AE" w:rsidRDefault="00C96DD2" w:rsidP="006010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96DD2" w:rsidRPr="004557AE" w:rsidRDefault="00C96DD2" w:rsidP="006010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C96DD2" w:rsidRPr="004557AE" w:rsidSect="004557AE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D5" w:rsidRDefault="004A43D5" w:rsidP="000B573F">
      <w:pPr>
        <w:spacing w:after="0" w:line="240" w:lineRule="auto"/>
      </w:pPr>
      <w:r>
        <w:separator/>
      </w:r>
    </w:p>
  </w:endnote>
  <w:endnote w:type="continuationSeparator" w:id="0">
    <w:p w:rsidR="004A43D5" w:rsidRDefault="004A43D5" w:rsidP="000B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0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F658A" w:rsidRPr="000B573F" w:rsidRDefault="00BF658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57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57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57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166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B57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658A" w:rsidRDefault="00BF658A" w:rsidP="00D02DC2">
    <w:pPr>
      <w:pStyle w:val="Footer"/>
      <w:tabs>
        <w:tab w:val="clear" w:pos="4680"/>
        <w:tab w:val="clear" w:pos="9360"/>
        <w:tab w:val="left" w:pos="112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D5" w:rsidRDefault="004A43D5" w:rsidP="000B573F">
      <w:pPr>
        <w:spacing w:after="0" w:line="240" w:lineRule="auto"/>
      </w:pPr>
      <w:r>
        <w:separator/>
      </w:r>
    </w:p>
  </w:footnote>
  <w:footnote w:type="continuationSeparator" w:id="0">
    <w:p w:rsidR="004A43D5" w:rsidRDefault="004A43D5" w:rsidP="000B5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A02"/>
    <w:rsid w:val="00004C45"/>
    <w:rsid w:val="00012F7E"/>
    <w:rsid w:val="00021AAD"/>
    <w:rsid w:val="00021EB9"/>
    <w:rsid w:val="00027AF9"/>
    <w:rsid w:val="00036F22"/>
    <w:rsid w:val="00042AC6"/>
    <w:rsid w:val="000464C4"/>
    <w:rsid w:val="00047328"/>
    <w:rsid w:val="00051786"/>
    <w:rsid w:val="00070D31"/>
    <w:rsid w:val="00073F9D"/>
    <w:rsid w:val="00081617"/>
    <w:rsid w:val="00091743"/>
    <w:rsid w:val="000B50B8"/>
    <w:rsid w:val="000B573F"/>
    <w:rsid w:val="000B75E7"/>
    <w:rsid w:val="000C3C69"/>
    <w:rsid w:val="000E22C7"/>
    <w:rsid w:val="000F0D41"/>
    <w:rsid w:val="000F2D91"/>
    <w:rsid w:val="00105957"/>
    <w:rsid w:val="00114AB2"/>
    <w:rsid w:val="0011504D"/>
    <w:rsid w:val="00117AAB"/>
    <w:rsid w:val="00120869"/>
    <w:rsid w:val="00120A55"/>
    <w:rsid w:val="00137615"/>
    <w:rsid w:val="001447CD"/>
    <w:rsid w:val="0015594F"/>
    <w:rsid w:val="00174F13"/>
    <w:rsid w:val="001A2700"/>
    <w:rsid w:val="001B7A77"/>
    <w:rsid w:val="001C1AFB"/>
    <w:rsid w:val="001C77AC"/>
    <w:rsid w:val="001D5E80"/>
    <w:rsid w:val="00201B45"/>
    <w:rsid w:val="002105CE"/>
    <w:rsid w:val="00215F34"/>
    <w:rsid w:val="00251BA5"/>
    <w:rsid w:val="0025634B"/>
    <w:rsid w:val="00260D26"/>
    <w:rsid w:val="002630EF"/>
    <w:rsid w:val="00296BD3"/>
    <w:rsid w:val="002B5C1E"/>
    <w:rsid w:val="002B701B"/>
    <w:rsid w:val="002C05B8"/>
    <w:rsid w:val="0031057C"/>
    <w:rsid w:val="00310921"/>
    <w:rsid w:val="00310C2A"/>
    <w:rsid w:val="0033043A"/>
    <w:rsid w:val="00353971"/>
    <w:rsid w:val="00354E5E"/>
    <w:rsid w:val="0037367A"/>
    <w:rsid w:val="00385F53"/>
    <w:rsid w:val="00393232"/>
    <w:rsid w:val="00394507"/>
    <w:rsid w:val="00395BDB"/>
    <w:rsid w:val="003A22CC"/>
    <w:rsid w:val="003A5316"/>
    <w:rsid w:val="003B33D6"/>
    <w:rsid w:val="003B7F53"/>
    <w:rsid w:val="003C062F"/>
    <w:rsid w:val="003D4931"/>
    <w:rsid w:val="003E0FA4"/>
    <w:rsid w:val="003F20D2"/>
    <w:rsid w:val="003F3108"/>
    <w:rsid w:val="003F471E"/>
    <w:rsid w:val="004054CE"/>
    <w:rsid w:val="00411AC6"/>
    <w:rsid w:val="00412ED2"/>
    <w:rsid w:val="00416321"/>
    <w:rsid w:val="0041745E"/>
    <w:rsid w:val="004307D8"/>
    <w:rsid w:val="00435386"/>
    <w:rsid w:val="00442E0F"/>
    <w:rsid w:val="004550A1"/>
    <w:rsid w:val="004557AE"/>
    <w:rsid w:val="004567D8"/>
    <w:rsid w:val="00461065"/>
    <w:rsid w:val="0047450B"/>
    <w:rsid w:val="00480ABE"/>
    <w:rsid w:val="00493098"/>
    <w:rsid w:val="004A156E"/>
    <w:rsid w:val="004A43D5"/>
    <w:rsid w:val="004A49F6"/>
    <w:rsid w:val="004A7F7B"/>
    <w:rsid w:val="004B413E"/>
    <w:rsid w:val="004B4796"/>
    <w:rsid w:val="004D1A59"/>
    <w:rsid w:val="004E1452"/>
    <w:rsid w:val="004E459A"/>
    <w:rsid w:val="00501B09"/>
    <w:rsid w:val="00503B25"/>
    <w:rsid w:val="00520D57"/>
    <w:rsid w:val="00537654"/>
    <w:rsid w:val="00540C99"/>
    <w:rsid w:val="00564BB7"/>
    <w:rsid w:val="005672AF"/>
    <w:rsid w:val="005731E5"/>
    <w:rsid w:val="00576AC9"/>
    <w:rsid w:val="005878A6"/>
    <w:rsid w:val="005B1A02"/>
    <w:rsid w:val="005B4643"/>
    <w:rsid w:val="005B5598"/>
    <w:rsid w:val="005B7D28"/>
    <w:rsid w:val="005C3D86"/>
    <w:rsid w:val="005C5644"/>
    <w:rsid w:val="005C7AAC"/>
    <w:rsid w:val="005D1117"/>
    <w:rsid w:val="005D73F3"/>
    <w:rsid w:val="005E7E2D"/>
    <w:rsid w:val="005F0B08"/>
    <w:rsid w:val="00601054"/>
    <w:rsid w:val="00603B20"/>
    <w:rsid w:val="00613EDB"/>
    <w:rsid w:val="00627041"/>
    <w:rsid w:val="00634779"/>
    <w:rsid w:val="0063741D"/>
    <w:rsid w:val="006401DE"/>
    <w:rsid w:val="00641207"/>
    <w:rsid w:val="006428A7"/>
    <w:rsid w:val="00644A1D"/>
    <w:rsid w:val="006630B9"/>
    <w:rsid w:val="006647F1"/>
    <w:rsid w:val="006655B2"/>
    <w:rsid w:val="00670970"/>
    <w:rsid w:val="00677CB8"/>
    <w:rsid w:val="0068141E"/>
    <w:rsid w:val="0068325D"/>
    <w:rsid w:val="00686F1C"/>
    <w:rsid w:val="00696C12"/>
    <w:rsid w:val="00697E10"/>
    <w:rsid w:val="006A1AB1"/>
    <w:rsid w:val="006A54E1"/>
    <w:rsid w:val="006A602D"/>
    <w:rsid w:val="006A68E6"/>
    <w:rsid w:val="006A7D5F"/>
    <w:rsid w:val="006C72C5"/>
    <w:rsid w:val="006C79F6"/>
    <w:rsid w:val="006D21DD"/>
    <w:rsid w:val="006D240A"/>
    <w:rsid w:val="00717CB7"/>
    <w:rsid w:val="00725669"/>
    <w:rsid w:val="00742A0E"/>
    <w:rsid w:val="0075575E"/>
    <w:rsid w:val="00763F6B"/>
    <w:rsid w:val="0079105E"/>
    <w:rsid w:val="00792264"/>
    <w:rsid w:val="007A0D85"/>
    <w:rsid w:val="007A1DD2"/>
    <w:rsid w:val="007B0153"/>
    <w:rsid w:val="007C0C4F"/>
    <w:rsid w:val="007F5B67"/>
    <w:rsid w:val="008076D8"/>
    <w:rsid w:val="00814250"/>
    <w:rsid w:val="0081446B"/>
    <w:rsid w:val="008155F0"/>
    <w:rsid w:val="00815A13"/>
    <w:rsid w:val="008262AA"/>
    <w:rsid w:val="00831668"/>
    <w:rsid w:val="00837B2C"/>
    <w:rsid w:val="0084728E"/>
    <w:rsid w:val="0085024B"/>
    <w:rsid w:val="00857606"/>
    <w:rsid w:val="008602F5"/>
    <w:rsid w:val="00860F2B"/>
    <w:rsid w:val="008712DC"/>
    <w:rsid w:val="008B33CA"/>
    <w:rsid w:val="008B4943"/>
    <w:rsid w:val="008D4DB0"/>
    <w:rsid w:val="008E193B"/>
    <w:rsid w:val="008E543D"/>
    <w:rsid w:val="008E6956"/>
    <w:rsid w:val="008F1917"/>
    <w:rsid w:val="008F72E2"/>
    <w:rsid w:val="00903CB5"/>
    <w:rsid w:val="00927006"/>
    <w:rsid w:val="009310D1"/>
    <w:rsid w:val="009331C7"/>
    <w:rsid w:val="00942918"/>
    <w:rsid w:val="009442F0"/>
    <w:rsid w:val="00946713"/>
    <w:rsid w:val="0096010D"/>
    <w:rsid w:val="00962FB3"/>
    <w:rsid w:val="00970489"/>
    <w:rsid w:val="00991D9A"/>
    <w:rsid w:val="009945C8"/>
    <w:rsid w:val="0099562C"/>
    <w:rsid w:val="0099587D"/>
    <w:rsid w:val="0099591B"/>
    <w:rsid w:val="0099713D"/>
    <w:rsid w:val="009976E2"/>
    <w:rsid w:val="009A4E25"/>
    <w:rsid w:val="009A7E18"/>
    <w:rsid w:val="009B3C4F"/>
    <w:rsid w:val="009B57E0"/>
    <w:rsid w:val="009D3D79"/>
    <w:rsid w:val="009D4A78"/>
    <w:rsid w:val="009D5998"/>
    <w:rsid w:val="009E0941"/>
    <w:rsid w:val="009E1AA5"/>
    <w:rsid w:val="009E3CA9"/>
    <w:rsid w:val="00A1442A"/>
    <w:rsid w:val="00A27413"/>
    <w:rsid w:val="00A305E6"/>
    <w:rsid w:val="00A3415D"/>
    <w:rsid w:val="00A43B99"/>
    <w:rsid w:val="00A622BA"/>
    <w:rsid w:val="00A9237F"/>
    <w:rsid w:val="00AE273C"/>
    <w:rsid w:val="00AE4787"/>
    <w:rsid w:val="00B071CE"/>
    <w:rsid w:val="00B074AC"/>
    <w:rsid w:val="00B124C8"/>
    <w:rsid w:val="00B26A82"/>
    <w:rsid w:val="00B64E65"/>
    <w:rsid w:val="00B65F64"/>
    <w:rsid w:val="00B87CEE"/>
    <w:rsid w:val="00B93268"/>
    <w:rsid w:val="00B94F8B"/>
    <w:rsid w:val="00BA1C45"/>
    <w:rsid w:val="00BA1CC9"/>
    <w:rsid w:val="00BA4DD5"/>
    <w:rsid w:val="00BD7389"/>
    <w:rsid w:val="00BF2B21"/>
    <w:rsid w:val="00BF658A"/>
    <w:rsid w:val="00C003D4"/>
    <w:rsid w:val="00C074B3"/>
    <w:rsid w:val="00C224D2"/>
    <w:rsid w:val="00C40555"/>
    <w:rsid w:val="00C50DE7"/>
    <w:rsid w:val="00C602C3"/>
    <w:rsid w:val="00C765A5"/>
    <w:rsid w:val="00C96DD2"/>
    <w:rsid w:val="00CA7E7B"/>
    <w:rsid w:val="00CB761B"/>
    <w:rsid w:val="00CC1CAC"/>
    <w:rsid w:val="00CD0446"/>
    <w:rsid w:val="00CF07D5"/>
    <w:rsid w:val="00CF205F"/>
    <w:rsid w:val="00CF6B9E"/>
    <w:rsid w:val="00D02DC2"/>
    <w:rsid w:val="00D05BDF"/>
    <w:rsid w:val="00D314D3"/>
    <w:rsid w:val="00D34EC0"/>
    <w:rsid w:val="00D417E2"/>
    <w:rsid w:val="00D42991"/>
    <w:rsid w:val="00D44BE9"/>
    <w:rsid w:val="00D60E79"/>
    <w:rsid w:val="00D6259F"/>
    <w:rsid w:val="00D66753"/>
    <w:rsid w:val="00DA4386"/>
    <w:rsid w:val="00DA5078"/>
    <w:rsid w:val="00DA7300"/>
    <w:rsid w:val="00DB0DE1"/>
    <w:rsid w:val="00DB35E2"/>
    <w:rsid w:val="00DC253E"/>
    <w:rsid w:val="00DC6D85"/>
    <w:rsid w:val="00DD6F0D"/>
    <w:rsid w:val="00DE3787"/>
    <w:rsid w:val="00DE41B6"/>
    <w:rsid w:val="00DF3FBB"/>
    <w:rsid w:val="00DF5190"/>
    <w:rsid w:val="00E075A7"/>
    <w:rsid w:val="00E13F70"/>
    <w:rsid w:val="00E17051"/>
    <w:rsid w:val="00E40305"/>
    <w:rsid w:val="00E5041A"/>
    <w:rsid w:val="00E52404"/>
    <w:rsid w:val="00E62942"/>
    <w:rsid w:val="00E657C1"/>
    <w:rsid w:val="00E73BA9"/>
    <w:rsid w:val="00E83ED1"/>
    <w:rsid w:val="00E97C27"/>
    <w:rsid w:val="00EA0B7C"/>
    <w:rsid w:val="00EB6D50"/>
    <w:rsid w:val="00EC0C95"/>
    <w:rsid w:val="00EC68AE"/>
    <w:rsid w:val="00ED6E80"/>
    <w:rsid w:val="00EE130A"/>
    <w:rsid w:val="00EE4302"/>
    <w:rsid w:val="00F11BAF"/>
    <w:rsid w:val="00F154F9"/>
    <w:rsid w:val="00F22998"/>
    <w:rsid w:val="00F231FE"/>
    <w:rsid w:val="00F509CD"/>
    <w:rsid w:val="00F73D97"/>
    <w:rsid w:val="00F94287"/>
    <w:rsid w:val="00FA120B"/>
    <w:rsid w:val="00FA65EC"/>
    <w:rsid w:val="00FD086B"/>
    <w:rsid w:val="00FD3D2C"/>
    <w:rsid w:val="00FD4A03"/>
    <w:rsid w:val="00FE565F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3F"/>
  </w:style>
  <w:style w:type="paragraph" w:styleId="Footer">
    <w:name w:val="footer"/>
    <w:basedOn w:val="Normal"/>
    <w:link w:val="FooterChar"/>
    <w:uiPriority w:val="99"/>
    <w:unhideWhenUsed/>
    <w:rsid w:val="000B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3F"/>
  </w:style>
  <w:style w:type="paragraph" w:styleId="BalloonText">
    <w:name w:val="Balloon Text"/>
    <w:basedOn w:val="Normal"/>
    <w:link w:val="BalloonTextChar"/>
    <w:uiPriority w:val="99"/>
    <w:semiHidden/>
    <w:unhideWhenUsed/>
    <w:rsid w:val="0039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GIGABYTE</cp:lastModifiedBy>
  <cp:revision>575</cp:revision>
  <cp:lastPrinted>2019-10-13T04:02:00Z</cp:lastPrinted>
  <dcterms:created xsi:type="dcterms:W3CDTF">2019-07-20T16:38:00Z</dcterms:created>
  <dcterms:modified xsi:type="dcterms:W3CDTF">2021-08-22T08:22:00Z</dcterms:modified>
</cp:coreProperties>
</file>